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3219" w:rsidRDefault="00FA1681">
      <w:pPr>
        <w:rPr>
          <w:rFonts w:hint="eastAsia"/>
        </w:rPr>
      </w:pPr>
      <w:r>
        <w:t>深圳市</w:t>
      </w:r>
      <w:proofErr w:type="gramStart"/>
      <w:r>
        <w:t>多元世纪</w:t>
      </w:r>
      <w:proofErr w:type="gramEnd"/>
      <w:r>
        <w:t>信息技术股份有限公司（简称</w:t>
      </w:r>
      <w:r>
        <w:t>“</w:t>
      </w:r>
      <w:r>
        <w:t>多元世纪</w:t>
      </w:r>
      <w:r>
        <w:t>”</w:t>
      </w:r>
      <w:r>
        <w:t>）成立于</w:t>
      </w:r>
      <w:r>
        <w:t>2005</w:t>
      </w:r>
      <w:r>
        <w:t>年，是一家为大宗商品交易、互联网金融、供应</w:t>
      </w:r>
      <w:proofErr w:type="gramStart"/>
      <w:r>
        <w:t>链金融</w:t>
      </w:r>
      <w:proofErr w:type="gramEnd"/>
      <w:r>
        <w:t>等市场提供行业咨询、软件研发、软件产品、系统实施与运维、系统集成等一体化</w:t>
      </w:r>
      <w:r>
        <w:t>IT</w:t>
      </w:r>
      <w:r>
        <w:t>解决方案的系统服务商。</w:t>
      </w:r>
      <w:r>
        <w:br/>
      </w:r>
      <w:r>
        <w:br/>
        <w:t>    </w:t>
      </w:r>
      <w:proofErr w:type="gramStart"/>
      <w:r>
        <w:t>多元世纪</w:t>
      </w:r>
      <w:proofErr w:type="gramEnd"/>
      <w:r>
        <w:t>于</w:t>
      </w:r>
      <w:r>
        <w:t>2016</w:t>
      </w:r>
      <w:r>
        <w:t>年</w:t>
      </w:r>
      <w:r>
        <w:t>9</w:t>
      </w:r>
      <w:r>
        <w:t>月</w:t>
      </w:r>
      <w:r>
        <w:t>7</w:t>
      </w:r>
      <w:r>
        <w:t>日在新三板市场挂牌上市，证券代码：</w:t>
      </w:r>
      <w:r>
        <w:t>839053</w:t>
      </w:r>
      <w:r>
        <w:t>。公司拥有十多年为现货市场、金融交易领域提供系统开发的经验，超过</w:t>
      </w:r>
      <w:r>
        <w:t>200</w:t>
      </w:r>
      <w:r>
        <w:t>人的专业技术团队、</w:t>
      </w:r>
      <w:r>
        <w:t>40</w:t>
      </w:r>
      <w:r>
        <w:t>多项的软件著作权，获得</w:t>
      </w:r>
      <w:r>
        <w:t>CMMI-DEV</w:t>
      </w:r>
      <w:r>
        <w:t>（系统与软件）模型成熟度三级证书、</w:t>
      </w:r>
      <w:r>
        <w:t>ISO9001</w:t>
      </w:r>
      <w:r>
        <w:t>质量管理体系证书、</w:t>
      </w:r>
      <w:r>
        <w:t>ISO27001</w:t>
      </w:r>
      <w:r>
        <w:t>信息安全管理体系证书及</w:t>
      </w:r>
      <w:r>
        <w:t>ISO20000 IT</w:t>
      </w:r>
      <w:r>
        <w:t>服务体系证书，拥有信息系统集成与服务四级资质证书，是国家级高新技术企业。</w:t>
      </w:r>
      <w:r>
        <w:br/>
      </w:r>
      <w:r>
        <w:br/>
        <w:t>    </w:t>
      </w:r>
      <w:r>
        <w:t>作为金融</w:t>
      </w:r>
      <w:r>
        <w:t>IT</w:t>
      </w:r>
      <w:r>
        <w:t>领域整体解决方案的系统服务商，</w:t>
      </w:r>
      <w:proofErr w:type="gramStart"/>
      <w:r>
        <w:t>多元世纪</w:t>
      </w:r>
      <w:proofErr w:type="gramEnd"/>
      <w:r>
        <w:t>的核心竞争优势在于公司拥有较为丰富的产品体系和坚持客户为中心的经营理念，公司目前拥有自主知识产权的产品有：交易平台类产品（现货电子交易平台、大宗电子交易平台、金融资产交易平台、清算平台及终端产品等）、银行类产品（商业银行中间业务平台、网上银行系统、银行</w:t>
      </w:r>
      <w:proofErr w:type="gramStart"/>
      <w:r>
        <w:t>电子对账与支付</w:t>
      </w:r>
      <w:proofErr w:type="gramEnd"/>
      <w:r>
        <w:t>系统、同城金融结算系统等）、支付类产品（互联网支付及第三方支付系统等）等多种产品。</w:t>
      </w:r>
      <w:r>
        <w:br/>
      </w:r>
      <w:r>
        <w:br/>
        <w:t>    </w:t>
      </w:r>
      <w:proofErr w:type="gramStart"/>
      <w:r>
        <w:t>多元世纪</w:t>
      </w:r>
      <w:proofErr w:type="gramEnd"/>
      <w:r>
        <w:t>一直秉承</w:t>
      </w:r>
      <w:r>
        <w:t>“</w:t>
      </w:r>
      <w:r>
        <w:t>引领行业发展、帮助客户成功</w:t>
      </w:r>
      <w:r>
        <w:t>”</w:t>
      </w:r>
      <w:r>
        <w:t>的发展使命，响应国家提出的互联网</w:t>
      </w:r>
      <w:r>
        <w:t>+</w:t>
      </w:r>
      <w:r>
        <w:t>金融及供给侧结构性改革的政策目标，依托自身在行业创新的产品设计理念及领先的技术优势，为现货企业、大宗商品市场、金融机构、清算机构、投资者等客户提供性能稳定、安全可靠的软件产品和服务。公司将以金融交易</w:t>
      </w:r>
      <w:r>
        <w:t>IT</w:t>
      </w:r>
      <w:r>
        <w:t>系统为载体，以服务实体经济发展为核心，矢志成为金融交易系统领域领先的服务专家。</w:t>
      </w:r>
      <w:bookmarkStart w:id="0" w:name="_GoBack"/>
      <w:bookmarkEnd w:id="0"/>
    </w:p>
    <w:sectPr w:rsidR="00F9321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E85"/>
    <w:rsid w:val="00002980"/>
    <w:rsid w:val="00013CE3"/>
    <w:rsid w:val="00025CD0"/>
    <w:rsid w:val="00040CB0"/>
    <w:rsid w:val="000759C5"/>
    <w:rsid w:val="000B6327"/>
    <w:rsid w:val="000D04AE"/>
    <w:rsid w:val="001122C2"/>
    <w:rsid w:val="00151A16"/>
    <w:rsid w:val="00165071"/>
    <w:rsid w:val="001658A5"/>
    <w:rsid w:val="001D1B9A"/>
    <w:rsid w:val="002265F7"/>
    <w:rsid w:val="002268FE"/>
    <w:rsid w:val="00230F7D"/>
    <w:rsid w:val="00244174"/>
    <w:rsid w:val="0024523F"/>
    <w:rsid w:val="00265A5E"/>
    <w:rsid w:val="0028002D"/>
    <w:rsid w:val="0031636A"/>
    <w:rsid w:val="0035742D"/>
    <w:rsid w:val="003612A7"/>
    <w:rsid w:val="003734B6"/>
    <w:rsid w:val="00394A87"/>
    <w:rsid w:val="003F2118"/>
    <w:rsid w:val="00402A21"/>
    <w:rsid w:val="00436A71"/>
    <w:rsid w:val="004930D2"/>
    <w:rsid w:val="0049345B"/>
    <w:rsid w:val="004E45A7"/>
    <w:rsid w:val="004F5115"/>
    <w:rsid w:val="0052368B"/>
    <w:rsid w:val="00573BCA"/>
    <w:rsid w:val="005A1CB6"/>
    <w:rsid w:val="005B001D"/>
    <w:rsid w:val="005D20B5"/>
    <w:rsid w:val="00640CBB"/>
    <w:rsid w:val="00670AB7"/>
    <w:rsid w:val="00690D31"/>
    <w:rsid w:val="006A72A9"/>
    <w:rsid w:val="006D6F5B"/>
    <w:rsid w:val="00705226"/>
    <w:rsid w:val="007058B6"/>
    <w:rsid w:val="00732E85"/>
    <w:rsid w:val="007570A3"/>
    <w:rsid w:val="007950AE"/>
    <w:rsid w:val="007D15F9"/>
    <w:rsid w:val="007F4BA1"/>
    <w:rsid w:val="00802558"/>
    <w:rsid w:val="008040BD"/>
    <w:rsid w:val="00865629"/>
    <w:rsid w:val="008B73C3"/>
    <w:rsid w:val="008B7E6F"/>
    <w:rsid w:val="008D61AD"/>
    <w:rsid w:val="008E2898"/>
    <w:rsid w:val="008E7482"/>
    <w:rsid w:val="00946FA8"/>
    <w:rsid w:val="0095494A"/>
    <w:rsid w:val="0098167A"/>
    <w:rsid w:val="0098316D"/>
    <w:rsid w:val="009C07C4"/>
    <w:rsid w:val="00A1153F"/>
    <w:rsid w:val="00A31218"/>
    <w:rsid w:val="00A51CCD"/>
    <w:rsid w:val="00A52468"/>
    <w:rsid w:val="00A57C92"/>
    <w:rsid w:val="00A70B5F"/>
    <w:rsid w:val="00A7232C"/>
    <w:rsid w:val="00A777F6"/>
    <w:rsid w:val="00A8179E"/>
    <w:rsid w:val="00A97A69"/>
    <w:rsid w:val="00AA34DE"/>
    <w:rsid w:val="00AC659E"/>
    <w:rsid w:val="00AE2C81"/>
    <w:rsid w:val="00AE5397"/>
    <w:rsid w:val="00AE5460"/>
    <w:rsid w:val="00B25F40"/>
    <w:rsid w:val="00B60F14"/>
    <w:rsid w:val="00BA0002"/>
    <w:rsid w:val="00BA0455"/>
    <w:rsid w:val="00BC3A8F"/>
    <w:rsid w:val="00BF6B70"/>
    <w:rsid w:val="00C1447E"/>
    <w:rsid w:val="00C26AD4"/>
    <w:rsid w:val="00C378CA"/>
    <w:rsid w:val="00C8094E"/>
    <w:rsid w:val="00C9299F"/>
    <w:rsid w:val="00CC5046"/>
    <w:rsid w:val="00D12E93"/>
    <w:rsid w:val="00D2070D"/>
    <w:rsid w:val="00D3218C"/>
    <w:rsid w:val="00D70029"/>
    <w:rsid w:val="00DB5EA9"/>
    <w:rsid w:val="00DE4C19"/>
    <w:rsid w:val="00DF5F2E"/>
    <w:rsid w:val="00E07C1C"/>
    <w:rsid w:val="00E26289"/>
    <w:rsid w:val="00E63174"/>
    <w:rsid w:val="00E844D0"/>
    <w:rsid w:val="00ED280D"/>
    <w:rsid w:val="00ED5A8D"/>
    <w:rsid w:val="00F26AC8"/>
    <w:rsid w:val="00F328E4"/>
    <w:rsid w:val="00F50916"/>
    <w:rsid w:val="00F93219"/>
    <w:rsid w:val="00F93EF1"/>
    <w:rsid w:val="00F96827"/>
    <w:rsid w:val="00FA1681"/>
    <w:rsid w:val="00FE2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16DF14-02FE-43EF-AF5B-861266F68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105</Words>
  <Characters>600</Characters>
  <Application>Microsoft Office Word</Application>
  <DocSecurity>0</DocSecurity>
  <Lines>5</Lines>
  <Paragraphs>1</Paragraphs>
  <ScaleCrop>false</ScaleCrop>
  <Company/>
  <LinksUpToDate>false</LinksUpToDate>
  <CharactersWithSpaces>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muchinfo</dc:creator>
  <cp:keywords/>
  <dc:description/>
  <cp:lastModifiedBy>muchinfo</cp:lastModifiedBy>
  <cp:revision>2</cp:revision>
  <dcterms:created xsi:type="dcterms:W3CDTF">2016-11-14T07:17:00Z</dcterms:created>
  <dcterms:modified xsi:type="dcterms:W3CDTF">2016-11-14T07:17:00Z</dcterms:modified>
</cp:coreProperties>
</file>